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F0" w:rsidRDefault="00827D14" w:rsidP="00F16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2277298"/>
            <wp:effectExtent l="0" t="0" r="0" b="8890"/>
            <wp:docPr id="1" name="Obraz 1" descr="C:\Users\EWA\AppData\Local\Temp\logo GPR napis niebie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AppData\Local\Temp\logo GPR napis niebiesk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F0" w:rsidRDefault="00F163F0" w:rsidP="00F16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CF7" w:rsidRPr="001A5853" w:rsidRDefault="00F163F0" w:rsidP="00F163F0">
      <w:pPr>
        <w:jc w:val="center"/>
        <w:rPr>
          <w:rFonts w:cstheme="minorHAnsi"/>
          <w:b/>
          <w:sz w:val="28"/>
          <w:szCs w:val="28"/>
        </w:rPr>
      </w:pPr>
      <w:r w:rsidRPr="001A5853">
        <w:rPr>
          <w:rFonts w:cstheme="minorHAnsi"/>
          <w:b/>
          <w:sz w:val="28"/>
          <w:szCs w:val="28"/>
        </w:rPr>
        <w:t>Porządek obrad Komitetu Rewitalizacji</w:t>
      </w:r>
    </w:p>
    <w:p w:rsidR="00F163F0" w:rsidRPr="001A5853" w:rsidRDefault="006A47CA" w:rsidP="00F163F0">
      <w:pPr>
        <w:jc w:val="center"/>
        <w:rPr>
          <w:rFonts w:cstheme="minorHAnsi"/>
          <w:b/>
          <w:sz w:val="28"/>
          <w:szCs w:val="28"/>
        </w:rPr>
      </w:pPr>
      <w:r w:rsidRPr="001A5853">
        <w:rPr>
          <w:rFonts w:cstheme="minorHAnsi"/>
          <w:b/>
          <w:sz w:val="28"/>
          <w:szCs w:val="28"/>
        </w:rPr>
        <w:t xml:space="preserve">Termin posiedzenia: </w:t>
      </w:r>
      <w:r w:rsidR="00120926">
        <w:rPr>
          <w:rFonts w:cstheme="minorHAnsi"/>
          <w:b/>
          <w:sz w:val="28"/>
          <w:szCs w:val="28"/>
        </w:rPr>
        <w:t>15.11.2023 roku godz. 15</w:t>
      </w:r>
      <w:r w:rsidR="00C64538" w:rsidRPr="001A5853">
        <w:rPr>
          <w:rFonts w:cstheme="minorHAnsi"/>
          <w:b/>
          <w:sz w:val="28"/>
          <w:szCs w:val="28"/>
        </w:rPr>
        <w:t>:0</w:t>
      </w:r>
      <w:r w:rsidR="00F163F0" w:rsidRPr="001A5853">
        <w:rPr>
          <w:rFonts w:cstheme="minorHAnsi"/>
          <w:b/>
          <w:sz w:val="28"/>
          <w:szCs w:val="28"/>
        </w:rPr>
        <w:t>0</w:t>
      </w:r>
    </w:p>
    <w:p w:rsidR="00F163F0" w:rsidRPr="001A5853" w:rsidRDefault="00F163F0" w:rsidP="00F163F0">
      <w:pPr>
        <w:jc w:val="center"/>
        <w:rPr>
          <w:rFonts w:cstheme="minorHAnsi"/>
          <w:b/>
          <w:sz w:val="28"/>
          <w:szCs w:val="28"/>
        </w:rPr>
      </w:pPr>
      <w:r w:rsidRPr="001A5853">
        <w:rPr>
          <w:rFonts w:cstheme="minorHAnsi"/>
          <w:b/>
          <w:sz w:val="28"/>
          <w:szCs w:val="28"/>
        </w:rPr>
        <w:t xml:space="preserve">Miejsce posiedzenia: Urząd Gminy </w:t>
      </w:r>
      <w:r w:rsidR="00C64538" w:rsidRPr="001A5853">
        <w:rPr>
          <w:rFonts w:cstheme="minorHAnsi"/>
          <w:b/>
          <w:sz w:val="28"/>
          <w:szCs w:val="28"/>
        </w:rPr>
        <w:t>w Brzeszczach</w:t>
      </w:r>
      <w:r w:rsidRPr="001A5853">
        <w:rPr>
          <w:rFonts w:cstheme="minorHAnsi"/>
          <w:b/>
          <w:sz w:val="28"/>
          <w:szCs w:val="28"/>
        </w:rPr>
        <w:t>, ul. Kościelna 4</w:t>
      </w:r>
    </w:p>
    <w:p w:rsidR="00F163F0" w:rsidRPr="001A5853" w:rsidRDefault="00F163F0" w:rsidP="00F163F0">
      <w:pPr>
        <w:spacing w:line="480" w:lineRule="auto"/>
        <w:jc w:val="center"/>
        <w:rPr>
          <w:rFonts w:cstheme="minorHAnsi"/>
          <w:b/>
          <w:sz w:val="28"/>
          <w:szCs w:val="28"/>
        </w:rPr>
      </w:pPr>
    </w:p>
    <w:p w:rsidR="00F163F0" w:rsidRPr="001A5853" w:rsidRDefault="00F163F0" w:rsidP="001A5853">
      <w:pPr>
        <w:pStyle w:val="Akapitzlist"/>
        <w:numPr>
          <w:ilvl w:val="0"/>
          <w:numId w:val="1"/>
        </w:numPr>
        <w:spacing w:line="360" w:lineRule="auto"/>
        <w:ind w:left="284" w:right="-284"/>
        <w:jc w:val="both"/>
        <w:rPr>
          <w:rFonts w:cstheme="minorHAnsi"/>
          <w:sz w:val="28"/>
          <w:szCs w:val="28"/>
        </w:rPr>
      </w:pPr>
      <w:r w:rsidRPr="001A5853">
        <w:rPr>
          <w:rFonts w:cstheme="minorHAnsi"/>
          <w:sz w:val="28"/>
          <w:szCs w:val="28"/>
        </w:rPr>
        <w:t>Otwarcie posiedzenia, ustalenie i weryfikacja kworum.</w:t>
      </w:r>
    </w:p>
    <w:p w:rsidR="00C64538" w:rsidRPr="001A5853" w:rsidRDefault="00C64538" w:rsidP="001A5853">
      <w:pPr>
        <w:pStyle w:val="Akapitzlist"/>
        <w:numPr>
          <w:ilvl w:val="0"/>
          <w:numId w:val="1"/>
        </w:numPr>
        <w:spacing w:line="360" w:lineRule="auto"/>
        <w:ind w:left="284" w:right="-284"/>
        <w:jc w:val="both"/>
        <w:rPr>
          <w:rFonts w:cstheme="minorHAnsi"/>
          <w:sz w:val="28"/>
          <w:szCs w:val="28"/>
        </w:rPr>
      </w:pPr>
      <w:r w:rsidRPr="001A5853">
        <w:rPr>
          <w:rFonts w:cstheme="minorHAnsi"/>
          <w:sz w:val="28"/>
          <w:szCs w:val="28"/>
        </w:rPr>
        <w:t>Przedstawienie informacji o stanie realizacji przedsięwzięć wpisanych do GPR, realizowanych przez Ośrodek Pomocy Społecznej w Brzeszczach.</w:t>
      </w:r>
    </w:p>
    <w:p w:rsidR="00C64538" w:rsidRPr="001A5853" w:rsidRDefault="006A47CA" w:rsidP="001A5853">
      <w:pPr>
        <w:pStyle w:val="Akapitzlist"/>
        <w:numPr>
          <w:ilvl w:val="0"/>
          <w:numId w:val="1"/>
        </w:numPr>
        <w:spacing w:line="360" w:lineRule="auto"/>
        <w:ind w:left="284" w:right="-284"/>
        <w:jc w:val="both"/>
        <w:rPr>
          <w:rFonts w:cstheme="minorHAnsi"/>
          <w:sz w:val="28"/>
          <w:szCs w:val="28"/>
        </w:rPr>
      </w:pPr>
      <w:r w:rsidRPr="001A5853">
        <w:rPr>
          <w:rFonts w:cstheme="minorHAnsi"/>
          <w:sz w:val="28"/>
          <w:szCs w:val="28"/>
        </w:rPr>
        <w:t>Przedstawienie informacji o stanie realizacji przedsięwzięć wpisanych do GPR</w:t>
      </w:r>
      <w:r w:rsidR="00C64538" w:rsidRPr="001A5853">
        <w:rPr>
          <w:rFonts w:cstheme="minorHAnsi"/>
          <w:sz w:val="28"/>
          <w:szCs w:val="28"/>
        </w:rPr>
        <w:t>, realizowanych przez Gminę Brzeszcze.</w:t>
      </w:r>
    </w:p>
    <w:p w:rsidR="00C64538" w:rsidRDefault="00C64538" w:rsidP="001A5853">
      <w:pPr>
        <w:pStyle w:val="Akapitzlist"/>
        <w:numPr>
          <w:ilvl w:val="0"/>
          <w:numId w:val="1"/>
        </w:numPr>
        <w:spacing w:line="360" w:lineRule="auto"/>
        <w:ind w:left="284" w:right="-284"/>
        <w:jc w:val="both"/>
        <w:rPr>
          <w:rFonts w:cstheme="minorHAnsi"/>
          <w:sz w:val="28"/>
          <w:szCs w:val="28"/>
        </w:rPr>
      </w:pPr>
      <w:r w:rsidRPr="001A5853">
        <w:rPr>
          <w:rFonts w:cstheme="minorHAnsi"/>
          <w:sz w:val="28"/>
          <w:szCs w:val="28"/>
        </w:rPr>
        <w:t xml:space="preserve">Informacje na temat </w:t>
      </w:r>
      <w:r w:rsidR="00120926">
        <w:rPr>
          <w:rFonts w:cstheme="minorHAnsi"/>
          <w:sz w:val="28"/>
          <w:szCs w:val="28"/>
        </w:rPr>
        <w:t>ewaluacji „Gminnego Programu Rewitalizacji dla Gminy Brzeszcze do roku 2023”.</w:t>
      </w:r>
    </w:p>
    <w:p w:rsidR="00120926" w:rsidRPr="001A5853" w:rsidRDefault="00120926" w:rsidP="001A5853">
      <w:pPr>
        <w:pStyle w:val="Akapitzlist"/>
        <w:numPr>
          <w:ilvl w:val="0"/>
          <w:numId w:val="1"/>
        </w:numPr>
        <w:spacing w:line="360" w:lineRule="auto"/>
        <w:ind w:left="284" w:right="-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Podsumowanie działalności Komitetu Rewitalizacji dla Gminy Brzeszcze.</w:t>
      </w:r>
      <w:bookmarkStart w:id="0" w:name="_GoBack"/>
      <w:bookmarkEnd w:id="0"/>
    </w:p>
    <w:p w:rsidR="00827D14" w:rsidRPr="001A5853" w:rsidRDefault="00F163F0" w:rsidP="001A5853">
      <w:pPr>
        <w:pStyle w:val="Akapitzlist"/>
        <w:numPr>
          <w:ilvl w:val="0"/>
          <w:numId w:val="1"/>
        </w:numPr>
        <w:spacing w:line="360" w:lineRule="auto"/>
        <w:ind w:left="284" w:right="-284"/>
        <w:jc w:val="both"/>
        <w:rPr>
          <w:rFonts w:cstheme="minorHAnsi"/>
          <w:sz w:val="28"/>
          <w:szCs w:val="28"/>
        </w:rPr>
      </w:pPr>
      <w:r w:rsidRPr="001A5853">
        <w:rPr>
          <w:rFonts w:cstheme="minorHAnsi"/>
          <w:sz w:val="28"/>
          <w:szCs w:val="28"/>
        </w:rPr>
        <w:t>Zamknięcie posiedzenia.</w:t>
      </w:r>
    </w:p>
    <w:p w:rsidR="00F163F0" w:rsidRPr="001A5853" w:rsidRDefault="00F163F0" w:rsidP="00F163F0">
      <w:pPr>
        <w:spacing w:after="0" w:line="480" w:lineRule="auto"/>
        <w:jc w:val="right"/>
        <w:rPr>
          <w:rFonts w:cstheme="minorHAnsi"/>
          <w:sz w:val="24"/>
          <w:szCs w:val="24"/>
        </w:rPr>
      </w:pPr>
      <w:r w:rsidRPr="001A5853">
        <w:rPr>
          <w:rFonts w:cstheme="minorHAnsi"/>
          <w:sz w:val="24"/>
          <w:szCs w:val="24"/>
        </w:rPr>
        <w:t>Ewa Zarycka – Nikiel</w:t>
      </w:r>
      <w:r w:rsidRPr="001A5853">
        <w:rPr>
          <w:rFonts w:cstheme="minorHAnsi"/>
          <w:sz w:val="24"/>
          <w:szCs w:val="24"/>
        </w:rPr>
        <w:tab/>
      </w:r>
      <w:r w:rsidRPr="001A5853">
        <w:rPr>
          <w:rFonts w:cstheme="minorHAnsi"/>
          <w:sz w:val="24"/>
          <w:szCs w:val="24"/>
        </w:rPr>
        <w:tab/>
      </w:r>
      <w:r w:rsidRPr="001A5853">
        <w:rPr>
          <w:rFonts w:cstheme="minorHAnsi"/>
          <w:sz w:val="24"/>
          <w:szCs w:val="24"/>
        </w:rPr>
        <w:tab/>
      </w:r>
      <w:r w:rsidRPr="001A5853">
        <w:rPr>
          <w:rFonts w:cstheme="minorHAnsi"/>
          <w:sz w:val="24"/>
          <w:szCs w:val="24"/>
        </w:rPr>
        <w:tab/>
      </w:r>
    </w:p>
    <w:p w:rsidR="00F163F0" w:rsidRPr="001A5853" w:rsidRDefault="00F163F0" w:rsidP="00F163F0">
      <w:pPr>
        <w:spacing w:after="0" w:line="480" w:lineRule="auto"/>
        <w:jc w:val="right"/>
        <w:rPr>
          <w:rFonts w:cstheme="minorHAnsi"/>
          <w:sz w:val="28"/>
          <w:szCs w:val="28"/>
        </w:rPr>
      </w:pPr>
      <w:r w:rsidRPr="001A5853">
        <w:rPr>
          <w:rFonts w:cstheme="minorHAnsi"/>
          <w:sz w:val="24"/>
          <w:szCs w:val="24"/>
        </w:rPr>
        <w:t>Przewodnicząca Komitetu Rewitalizacji dla Gminy Brzeszcze</w:t>
      </w:r>
      <w:r w:rsidRPr="001A5853">
        <w:rPr>
          <w:rFonts w:cstheme="minorHAnsi"/>
          <w:sz w:val="24"/>
          <w:szCs w:val="24"/>
        </w:rPr>
        <w:tab/>
      </w:r>
    </w:p>
    <w:sectPr w:rsidR="00F163F0" w:rsidRPr="001A5853" w:rsidSect="00827D1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17B1"/>
    <w:multiLevelType w:val="hybridMultilevel"/>
    <w:tmpl w:val="873EF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F0"/>
    <w:rsid w:val="00120926"/>
    <w:rsid w:val="001451C8"/>
    <w:rsid w:val="001A5853"/>
    <w:rsid w:val="004255F6"/>
    <w:rsid w:val="00486D99"/>
    <w:rsid w:val="00554163"/>
    <w:rsid w:val="006A47CA"/>
    <w:rsid w:val="006B2993"/>
    <w:rsid w:val="00827D14"/>
    <w:rsid w:val="008E0CF7"/>
    <w:rsid w:val="00C64538"/>
    <w:rsid w:val="00F163F0"/>
    <w:rsid w:val="00F3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4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645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64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4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645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64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Magdalena Jasek</cp:lastModifiedBy>
  <cp:revision>4</cp:revision>
  <cp:lastPrinted>2023-10-27T09:06:00Z</cp:lastPrinted>
  <dcterms:created xsi:type="dcterms:W3CDTF">2021-11-28T16:48:00Z</dcterms:created>
  <dcterms:modified xsi:type="dcterms:W3CDTF">2023-10-27T09:44:00Z</dcterms:modified>
</cp:coreProperties>
</file>